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onotype Corsiva" w:hAnsi="Monotype Corsiva" w:eastAsia="Times New Roman" w:cs="Times New Roman"/>
          <w:color w:val="000000"/>
          <w:sz w:val="0"/>
          <w:szCs w:val="0"/>
          <w:u w:val="none" w:color="000000"/>
          <w:shd w:fill="000000" w:val="clear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1234440</wp:posOffset>
            </wp:positionH>
            <wp:positionV relativeFrom="paragraph">
              <wp:posOffset>635</wp:posOffset>
            </wp:positionV>
            <wp:extent cx="1315085" cy="777240"/>
            <wp:effectExtent l="0" t="0" r="0" b="0"/>
            <wp:wrapTight wrapText="bothSides">
              <wp:wrapPolygon edited="0">
                <wp:start x="-7" y="0"/>
                <wp:lineTo x="-7" y="21165"/>
                <wp:lineTo x="21271" y="21165"/>
                <wp:lineTo x="21271" y="0"/>
                <wp:lineTo x="-7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442085" cy="76835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Monotype Corsiva" w:hAnsi="Monotype Corsiva"/>
          <w:color w:val="000000"/>
          <w:sz w:val="0"/>
          <w:szCs w:val="0"/>
          <w:u w:val="none" w:color="000000"/>
          <w:shd w:fill="000000" w:val="clear"/>
        </w:rPr>
        <w:t xml:space="preserve">     </w:t>
      </w:r>
    </w:p>
    <w:p>
      <w:pPr>
        <w:pStyle w:val="Normal"/>
        <w:rPr>
          <w:rFonts w:ascii="Monotype Corsiva" w:hAnsi="Monotype Corsiva" w:eastAsia="Times New Roman" w:cs="Times New Roman"/>
          <w:color w:val="000000"/>
          <w:sz w:val="0"/>
          <w:szCs w:val="0"/>
          <w:u w:val="none" w:color="000000"/>
          <w:shd w:fill="000000" w:val="clear"/>
        </w:rPr>
      </w:pPr>
      <w:r>
        <w:rPr>
          <w:rFonts w:eastAsia="Times New Roman" w:cs="Times New Roman" w:ascii="Monotype Corsiva" w:hAnsi="Monotype Corsiva"/>
          <w:color w:val="000000"/>
          <w:sz w:val="0"/>
          <w:szCs w:val="0"/>
          <w:u w:val="none" w:color="000000"/>
          <w:shd w:fill="000000" w:val="clear"/>
        </w:rPr>
      </w:r>
    </w:p>
    <w:p>
      <w:pPr>
        <w:pStyle w:val="Normal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</w:r>
    </w:p>
    <w:p>
      <w:pPr>
        <w:pStyle w:val="Normal"/>
        <w:rPr>
          <w:rFonts w:ascii="Monotype Corsiva" w:hAnsi="Monotype Corsiva"/>
          <w:b/>
          <w:b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Corrie McKenzie</w:t>
      </w:r>
      <w:r>
        <w:rPr>
          <w:rFonts w:ascii="Monotype Corsiva" w:hAnsi="Monotype Corsiva"/>
          <w:sz w:val="28"/>
          <w:szCs w:val="28"/>
        </w:rPr>
        <w:t xml:space="preserve"> Executive Director Fines and Enforcement Victoria in your private capacity as a living woman.</w:t>
      </w:r>
      <w:r>
        <w:rPr>
          <w:rFonts w:ascii="Monotype Corsiva" w:hAnsi="Monotype Corsiva"/>
          <w:b/>
          <w:sz w:val="28"/>
          <w:szCs w:val="28"/>
        </w:rPr>
        <w:t xml:space="preserve"> Justice Department ABN number 32 790 228 959 evidence of Corporation</w:t>
      </w:r>
    </w:p>
    <w:p>
      <w:pPr>
        <w:pStyle w:val="Normal"/>
        <w:rPr>
          <w:rFonts w:ascii="Monotype Corsiva" w:hAnsi="Monotype Corsiva"/>
          <w:sz w:val="28"/>
          <w:szCs w:val="28"/>
        </w:rPr>
      </w:pPr>
      <w:bookmarkStart w:id="0" w:name="_Hlk103344275"/>
      <w:r>
        <w:rPr>
          <w:rFonts w:ascii="Monotype Corsiva" w:hAnsi="Monotype Corsiva"/>
          <w:b/>
          <w:bCs/>
          <w:sz w:val="28"/>
          <w:szCs w:val="28"/>
        </w:rPr>
        <w:t>Corrie McKenzie</w:t>
      </w:r>
      <w:r>
        <w:rPr>
          <w:rFonts w:ascii="Monotype Corsiva" w:hAnsi="Monotype Corsiva"/>
          <w:sz w:val="28"/>
          <w:szCs w:val="28"/>
        </w:rPr>
        <w:t xml:space="preserve"> </w:t>
      </w:r>
      <w:bookmarkEnd w:id="0"/>
      <w:r>
        <w:rPr>
          <w:rFonts w:ascii="Monotype Corsiva" w:hAnsi="Monotype Corsiva"/>
          <w:sz w:val="28"/>
          <w:szCs w:val="28"/>
        </w:rPr>
        <w:t xml:space="preserve">hereby understands that at all times……NAME…… Promise to pay all alleged outstanding financial demands under a full commercial capacity with clean hands in equity providing certain and not misleading disclosure to the following questions. </w:t>
      </w:r>
    </w:p>
    <w:p>
      <w:pPr>
        <w:pStyle w:val="Normal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Is the Department of Justice a private corporation ABN 32 790 228 959 yes or no.</w:t>
      </w:r>
    </w:p>
    <w:p>
      <w:pPr>
        <w:pStyle w:val="Normal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What authority are you acting under? As the State Government is also a private corporation the so-called State has </w:t>
      </w:r>
      <w:r>
        <w:rPr>
          <w:rFonts w:ascii="Monotype Corsiva" w:hAnsi="Monotype Corsiva"/>
          <w:b/>
          <w:bCs/>
          <w:sz w:val="28"/>
          <w:szCs w:val="28"/>
        </w:rPr>
        <w:t xml:space="preserve">no </w:t>
      </w:r>
      <w:r>
        <w:rPr>
          <w:rFonts w:ascii="Monotype Corsiva" w:hAnsi="Monotype Corsiva"/>
          <w:sz w:val="28"/>
          <w:szCs w:val="28"/>
        </w:rPr>
        <w:t xml:space="preserve">lawful Authority to make any demands. Queen Elizabeth11 was removed unlawfully therefore there’s no delegation of power. </w:t>
      </w:r>
      <w:r>
        <w:rPr>
          <w:rFonts w:ascii="Monotype Corsiva" w:hAnsi="Monotype Corsiva"/>
          <w:b/>
          <w:bCs/>
          <w:sz w:val="28"/>
          <w:szCs w:val="28"/>
        </w:rPr>
        <w:t>Are you concealing this fraud</w:t>
      </w:r>
      <w:r>
        <w:rPr>
          <w:rFonts w:ascii="Monotype Corsiva" w:hAnsi="Monotype Corsiva"/>
          <w:sz w:val="28"/>
          <w:szCs w:val="28"/>
        </w:rPr>
        <w:t xml:space="preserve">? For of the so-called </w:t>
      </w:r>
      <w:r>
        <w:rPr>
          <w:rFonts w:ascii="Monotype Corsiva" w:hAnsi="Monotype Corsiva"/>
          <w:b/>
          <w:bCs/>
          <w:sz w:val="28"/>
          <w:szCs w:val="28"/>
        </w:rPr>
        <w:t>Justice Department.</w:t>
      </w:r>
    </w:p>
    <w:p>
      <w:pPr>
        <w:pStyle w:val="Normal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As the deemed principal can you provide evidence of the meeting of minds giving Victoria so called Justice Department </w:t>
      </w:r>
      <w:r>
        <w:rPr>
          <w:rFonts w:ascii="Monotype Corsiva" w:hAnsi="Monotype Corsiva"/>
          <w:b/>
          <w:bCs/>
          <w:sz w:val="28"/>
          <w:szCs w:val="28"/>
        </w:rPr>
        <w:t>joinder</w:t>
      </w:r>
      <w:r>
        <w:rPr>
          <w:rFonts w:ascii="Monotype Corsiva" w:hAnsi="Monotype Corsiva"/>
          <w:sz w:val="28"/>
          <w:szCs w:val="28"/>
        </w:rPr>
        <w:t xml:space="preserve"> and the right to contract?</w:t>
      </w:r>
    </w:p>
    <w:p>
      <w:pPr>
        <w:pStyle w:val="Normal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It is an offence to demand Money with menaces? </w:t>
      </w:r>
    </w:p>
    <w:p>
      <w:pPr>
        <w:pStyle w:val="Normal"/>
        <w:jc w:val="center"/>
        <w:rPr>
          <w:rFonts w:ascii="Monotype Corsiva" w:hAnsi="Monotype Corsiva" w:eastAsia="Calibri" w:cs="Calibri"/>
          <w:b/>
          <w:b/>
          <w:color w:val="F4B083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It could be seen on reasonable grounds that the above corporations are trying to gain entry to the deceased estate…(NAME)……… by fraud and deception.</w:t>
      </w:r>
    </w:p>
    <w:p>
      <w:pPr>
        <w:pStyle w:val="Normal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The use of fictional name is with the fraud to claim any collection with for equity value money by the contract author is a crime of Fraud?</w:t>
      </w:r>
    </w:p>
    <w:p>
      <w:pPr>
        <w:pStyle w:val="Normal"/>
        <w:rPr>
          <w:rFonts w:ascii="Monotype Corsiva" w:hAnsi="Monotype Corsiva"/>
          <w:b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Corrie McKenzie</w:t>
      </w:r>
      <w:r>
        <w:rPr>
          <w:rFonts w:ascii="Monotype Corsiva" w:hAnsi="Monotype Corsiva"/>
          <w:sz w:val="28"/>
          <w:szCs w:val="28"/>
        </w:rPr>
        <w:t xml:space="preserve"> failure to reply within a period of </w:t>
      </w:r>
      <w:r>
        <w:rPr>
          <w:rFonts w:ascii="Monotype Corsiva" w:hAnsi="Monotype Corsiva"/>
          <w:b/>
          <w:bCs/>
          <w:sz w:val="28"/>
          <w:szCs w:val="28"/>
        </w:rPr>
        <w:t>28 days</w:t>
      </w:r>
      <w:r>
        <w:rPr>
          <w:rFonts w:ascii="Monotype Corsiva" w:hAnsi="Monotype Corsiva"/>
          <w:sz w:val="28"/>
          <w:szCs w:val="28"/>
        </w:rPr>
        <w:t xml:space="preserve"> will be seen as </w:t>
      </w:r>
      <w:r>
        <w:rPr>
          <w:rFonts w:ascii="Monotype Corsiva" w:hAnsi="Monotype Corsiva"/>
          <w:b/>
          <w:bCs/>
          <w:sz w:val="28"/>
          <w:szCs w:val="28"/>
        </w:rPr>
        <w:t>an accord of satisfaction.</w:t>
      </w:r>
    </w:p>
    <w:p>
      <w:pPr>
        <w:pStyle w:val="Normal"/>
        <w:rPr>
          <w:rFonts w:ascii="Monotype Corsiva" w:hAnsi="Monotype Corsiva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929640" cy="967105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</w:r>
    </w:p>
    <w:p>
      <w:pPr>
        <w:pStyle w:val="Normal"/>
        <w:rPr>
          <w:rFonts w:ascii="Monotype Corsiva" w:hAnsi="Monotype Corsiva"/>
          <w:b/>
          <w:b/>
          <w:bCs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Autograph..........................................</w:t>
      </w:r>
      <w:r>
        <w:rPr>
          <w:rFonts w:ascii="Monotype Corsiva" w:hAnsi="Monotype Corsiva"/>
          <w:b/>
          <w:bCs/>
          <w:sz w:val="28"/>
          <w:szCs w:val="28"/>
        </w:rPr>
        <w:t xml:space="preserve"> Without prejudice.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Endorsed by Common-Law Sheriff/ deputy sheriff’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Monotype Corsiv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0ee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e36fd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36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 LibreOffice_project/7cbcfc562f6eb6708b5ff7d7397325de9e764452</Application>
  <Pages>2</Pages>
  <Words>240</Words>
  <Characters>1296</Characters>
  <CharactersWithSpaces>1539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2022-08-05T03:30:00Z</dcterms:created>
  <dc:creator>finnbarr</dc:creator>
  <dc:description/>
  <dc:language>en-AU</dc:language>
  <cp:lastModifiedBy>barry mcinerney</cp:lastModifiedBy>
  <cp:lastPrinted>2022-05-13T04:33:00Z</cp:lastPrinted>
  <dcterms:modified xsi:type="dcterms:W3CDTF">2022-08-05T03:30:00Z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